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EF" w:rsidRPr="00B141EF" w:rsidRDefault="00B141EF" w:rsidP="00B141EF">
      <w:pPr>
        <w:spacing w:before="100" w:beforeAutospacing="1" w:after="100" w:afterAutospacing="1" w:line="240" w:lineRule="auto"/>
        <w:outlineLvl w:val="0"/>
        <w:rPr>
          <w:rFonts w:ascii="Verdana" w:eastAsia="Times New Roman" w:hAnsi="Verdana" w:cs="Times New Roman"/>
          <w:b/>
          <w:bCs/>
          <w:color w:val="03605B"/>
          <w:kern w:val="36"/>
          <w:sz w:val="37"/>
          <w:szCs w:val="37"/>
        </w:rPr>
      </w:pPr>
      <w:r w:rsidRPr="00B141EF">
        <w:rPr>
          <w:rFonts w:ascii="Verdana" w:eastAsia="Times New Roman" w:hAnsi="Verdana" w:cs="Times New Roman"/>
          <w:b/>
          <w:bCs/>
          <w:color w:val="03605B"/>
          <w:kern w:val="36"/>
          <w:sz w:val="37"/>
          <w:szCs w:val="37"/>
        </w:rPr>
        <w:t>100% Outdoor Air Dehumidification Systems</w:t>
      </w:r>
    </w:p>
    <w:p w:rsidR="00B141EF" w:rsidRPr="00B141EF" w:rsidRDefault="00B141EF" w:rsidP="00B141EF">
      <w:pPr>
        <w:spacing w:before="100" w:beforeAutospacing="1" w:after="100" w:afterAutospacing="1" w:line="240" w:lineRule="auto"/>
        <w:rPr>
          <w:rFonts w:ascii="Verdana" w:eastAsia="Times New Roman" w:hAnsi="Verdana" w:cs="Times New Roman"/>
          <w:color w:val="000000"/>
          <w:sz w:val="20"/>
          <w:szCs w:val="20"/>
        </w:rPr>
      </w:pPr>
      <w:r w:rsidRPr="00B141EF">
        <w:rPr>
          <w:rFonts w:ascii="Verdana" w:eastAsia="Times New Roman" w:hAnsi="Verdana" w:cs="Times New Roman"/>
          <w:color w:val="000000"/>
          <w:sz w:val="20"/>
          <w:szCs w:val="20"/>
        </w:rPr>
        <w:t>As buildings and office spaces are renovated across the country, many engineers and architects are adding make-up or fresh air to comply with local or national building codes. Dehumidification of make-up air is essential for indoor air quality. While most dehumidifier manufacturers produce 100% Outdoor Air dehumidification systems, their offerings may be limited to large capacity units. Dehumidifier Corporation of America builds a full line of 100% Outdoor Air units ranging from small 1 ton units all the way to 30 tons with 200 to 7000 CFM's. Our smaller 200 to 1200 CFM units may be just the ticket for that office renovation project that you may be bidding.</w:t>
      </w:r>
    </w:p>
    <w:p w:rsidR="00B141EF" w:rsidRPr="00B141EF" w:rsidRDefault="00B141EF" w:rsidP="00B141EF">
      <w:pPr>
        <w:spacing w:before="100" w:beforeAutospacing="1" w:after="100" w:afterAutospacing="1" w:line="240" w:lineRule="auto"/>
        <w:rPr>
          <w:rFonts w:ascii="Verdana" w:eastAsia="Times New Roman" w:hAnsi="Verdana" w:cs="Times New Roman"/>
          <w:color w:val="000000"/>
          <w:sz w:val="20"/>
          <w:szCs w:val="20"/>
        </w:rPr>
      </w:pPr>
      <w:r w:rsidRPr="00B141EF">
        <w:rPr>
          <w:rFonts w:ascii="Verdana" w:eastAsia="Times New Roman" w:hAnsi="Verdana" w:cs="Times New Roman"/>
          <w:color w:val="000000"/>
          <w:sz w:val="20"/>
          <w:szCs w:val="20"/>
        </w:rPr>
        <w:t xml:space="preserve">Many U.S. military bases and Federal agencies are located in the Southeastern part of the Country. From Louisiana to Washington D.C. summer weather conditions mean hot and </w:t>
      </w:r>
      <w:proofErr w:type="gramStart"/>
      <w:r w:rsidRPr="00B141EF">
        <w:rPr>
          <w:rFonts w:ascii="Verdana" w:eastAsia="Times New Roman" w:hAnsi="Verdana" w:cs="Times New Roman"/>
          <w:color w:val="000000"/>
          <w:sz w:val="20"/>
          <w:szCs w:val="20"/>
        </w:rPr>
        <w:t>sticky</w:t>
      </w:r>
      <w:proofErr w:type="gramEnd"/>
      <w:r w:rsidRPr="00B141EF">
        <w:rPr>
          <w:rFonts w:ascii="Verdana" w:eastAsia="Times New Roman" w:hAnsi="Verdana" w:cs="Times New Roman"/>
          <w:color w:val="000000"/>
          <w:sz w:val="20"/>
          <w:szCs w:val="20"/>
        </w:rPr>
        <w:t xml:space="preserve">. Most often, air conditioning systems </w:t>
      </w:r>
      <w:proofErr w:type="spellStart"/>
      <w:r w:rsidRPr="00B141EF">
        <w:rPr>
          <w:rFonts w:ascii="Verdana" w:eastAsia="Times New Roman" w:hAnsi="Verdana" w:cs="Times New Roman"/>
          <w:color w:val="000000"/>
          <w:sz w:val="20"/>
          <w:szCs w:val="20"/>
        </w:rPr>
        <w:t>can not</w:t>
      </w:r>
      <w:proofErr w:type="spellEnd"/>
      <w:r w:rsidRPr="00B141EF">
        <w:rPr>
          <w:rFonts w:ascii="Verdana" w:eastAsia="Times New Roman" w:hAnsi="Verdana" w:cs="Times New Roman"/>
          <w:color w:val="000000"/>
          <w:sz w:val="20"/>
          <w:szCs w:val="20"/>
        </w:rPr>
        <w:t xml:space="preserve"> properly dehumidify the moisture laden fresh air. A DCA 100% Outdoor Air dehumidification </w:t>
      </w:r>
      <w:proofErr w:type="gramStart"/>
      <w:r w:rsidRPr="00B141EF">
        <w:rPr>
          <w:rFonts w:ascii="Verdana" w:eastAsia="Times New Roman" w:hAnsi="Verdana" w:cs="Times New Roman"/>
          <w:color w:val="000000"/>
          <w:sz w:val="20"/>
          <w:szCs w:val="20"/>
        </w:rPr>
        <w:t>system</w:t>
      </w:r>
      <w:proofErr w:type="gramEnd"/>
      <w:r w:rsidRPr="00B141EF">
        <w:rPr>
          <w:rFonts w:ascii="Verdana" w:eastAsia="Times New Roman" w:hAnsi="Verdana" w:cs="Times New Roman"/>
          <w:color w:val="000000"/>
          <w:sz w:val="20"/>
          <w:szCs w:val="20"/>
        </w:rPr>
        <w:t xml:space="preserve"> may be just what you need. Our 100% Outdoor Air Dehumidifiers can pre-treat the makeup air by removing the moisture from the air stream via the return air ductwork or before it enters the air conditioning system. </w:t>
      </w:r>
    </w:p>
    <w:p w:rsidR="00B141EF" w:rsidRPr="00B141EF" w:rsidRDefault="00B141EF" w:rsidP="00B141EF">
      <w:pPr>
        <w:spacing w:before="100" w:beforeAutospacing="1" w:after="100" w:afterAutospacing="1" w:line="240" w:lineRule="auto"/>
        <w:rPr>
          <w:rFonts w:ascii="Verdana" w:eastAsia="Times New Roman" w:hAnsi="Verdana" w:cs="Times New Roman"/>
          <w:color w:val="000000"/>
          <w:sz w:val="20"/>
          <w:szCs w:val="20"/>
        </w:rPr>
      </w:pPr>
      <w:r w:rsidRPr="00B141EF">
        <w:rPr>
          <w:rFonts w:ascii="Verdana" w:eastAsia="Times New Roman" w:hAnsi="Verdana" w:cs="Times New Roman"/>
          <w:color w:val="000000"/>
          <w:sz w:val="20"/>
          <w:szCs w:val="20"/>
        </w:rPr>
        <w:t>Each building or room space is unique; no two projects are the same. Our 100% Outdoor Air Dehumidification Systems are designed and built on a "per job" basis. Let our engineering department design a system for you. We'll work with your consulting engineer or mechanical contractor to solve your indoor air quality problem. With over 30 years of experience designing and building commercial dehumidifiers, DCA is your solution to high humidity problem.</w:t>
      </w:r>
    </w:p>
    <w:p w:rsidR="004922A8" w:rsidRDefault="004922A8"/>
    <w:sectPr w:rsidR="004922A8" w:rsidSect="00492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41EF"/>
    <w:rsid w:val="004922A8"/>
    <w:rsid w:val="00B1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A8"/>
  </w:style>
  <w:style w:type="paragraph" w:styleId="Heading1">
    <w:name w:val="heading 1"/>
    <w:basedOn w:val="Normal"/>
    <w:link w:val="Heading1Char"/>
    <w:uiPriority w:val="9"/>
    <w:qFormat/>
    <w:rsid w:val="00B141EF"/>
    <w:pPr>
      <w:spacing w:before="100" w:beforeAutospacing="1" w:after="100" w:afterAutospacing="1" w:line="240" w:lineRule="auto"/>
      <w:outlineLvl w:val="0"/>
    </w:pPr>
    <w:rPr>
      <w:rFonts w:ascii="Verdana" w:eastAsia="Times New Roman" w:hAnsi="Verdana" w:cs="Times New Roman"/>
      <w:b/>
      <w:bCs/>
      <w:color w:val="03605B"/>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1EF"/>
    <w:rPr>
      <w:rFonts w:ascii="Verdana" w:eastAsia="Times New Roman" w:hAnsi="Verdana" w:cs="Times New Roman"/>
      <w:b/>
      <w:bCs/>
      <w:color w:val="03605B"/>
      <w:kern w:val="36"/>
      <w:sz w:val="37"/>
      <w:szCs w:val="37"/>
    </w:rPr>
  </w:style>
  <w:style w:type="paragraph" w:styleId="NormalWeb">
    <w:name w:val="Normal (Web)"/>
    <w:basedOn w:val="Normal"/>
    <w:uiPriority w:val="99"/>
    <w:semiHidden/>
    <w:unhideWhenUsed/>
    <w:rsid w:val="00B141EF"/>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cp:revision>
  <dcterms:created xsi:type="dcterms:W3CDTF">2009-11-20T22:24:00Z</dcterms:created>
  <dcterms:modified xsi:type="dcterms:W3CDTF">2009-11-20T22:25:00Z</dcterms:modified>
</cp:coreProperties>
</file>